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56" w:rsidRDefault="001B3056" w:rsidP="001B3056">
      <w:pPr>
        <w:snapToGrid w:val="0"/>
        <w:spacing w:line="560" w:lineRule="exact"/>
        <w:rPr>
          <w:rFonts w:ascii="黑体" w:eastAsia="黑体" w:hAnsi="Times New Roman"/>
          <w:spacing w:val="-16"/>
          <w:sz w:val="32"/>
          <w:szCs w:val="32"/>
        </w:rPr>
      </w:pPr>
      <w:r w:rsidRPr="0042327B">
        <w:rPr>
          <w:rFonts w:ascii="黑体" w:eastAsia="黑体" w:hAnsi="Times New Roman" w:hint="eastAsia"/>
          <w:spacing w:val="-16"/>
          <w:sz w:val="32"/>
          <w:szCs w:val="32"/>
        </w:rPr>
        <w:t>附件</w:t>
      </w:r>
      <w:r>
        <w:rPr>
          <w:rFonts w:ascii="黑体" w:eastAsia="黑体" w:hAnsi="Times New Roman" w:hint="eastAsia"/>
          <w:spacing w:val="-16"/>
          <w:sz w:val="32"/>
          <w:szCs w:val="32"/>
        </w:rPr>
        <w:t>2</w:t>
      </w:r>
    </w:p>
    <w:p w:rsidR="001B3056" w:rsidRPr="00770746" w:rsidRDefault="001B3056" w:rsidP="001B3056">
      <w:pPr>
        <w:tabs>
          <w:tab w:val="left" w:pos="6720"/>
        </w:tabs>
        <w:spacing w:line="7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70746">
        <w:rPr>
          <w:rFonts w:ascii="方正小标宋简体" w:eastAsia="方正小标宋简体" w:hAnsi="Times New Roman" w:cs="方正小标宋简体" w:hint="eastAsia"/>
          <w:sz w:val="44"/>
          <w:szCs w:val="44"/>
        </w:rPr>
        <w:t>省政协</w:t>
      </w:r>
      <w:r w:rsidRPr="00770746">
        <w:rPr>
          <w:rFonts w:ascii="方正小标宋简体" w:eastAsia="方正小标宋简体" w:hAnsi="Times New Roman" w:cs="方正小标宋简体"/>
          <w:sz w:val="44"/>
          <w:szCs w:val="44"/>
        </w:rPr>
        <w:t>201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8</w:t>
      </w:r>
      <w:r w:rsidRPr="00770746">
        <w:rPr>
          <w:rFonts w:ascii="方正小标宋简体" w:eastAsia="方正小标宋简体" w:hAnsi="Times New Roman" w:cs="方正小标宋简体" w:hint="eastAsia"/>
          <w:sz w:val="44"/>
          <w:szCs w:val="44"/>
        </w:rPr>
        <w:t>年重点履职议题</w:t>
      </w:r>
    </w:p>
    <w:p w:rsidR="001B3056" w:rsidRPr="00933D76" w:rsidRDefault="001B3056" w:rsidP="001B3056">
      <w:pPr>
        <w:tabs>
          <w:tab w:val="left" w:pos="6720"/>
        </w:tabs>
        <w:spacing w:line="24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</w:p>
    <w:tbl>
      <w:tblPr>
        <w:tblW w:w="8640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8"/>
        <w:gridCol w:w="5932"/>
      </w:tblGrid>
      <w:tr w:rsidR="001B3056" w:rsidRPr="004412A1" w:rsidTr="00343ECE">
        <w:trPr>
          <w:trHeight w:val="395"/>
          <w:jc w:val="center"/>
        </w:trPr>
        <w:tc>
          <w:tcPr>
            <w:tcW w:w="2708" w:type="dxa"/>
            <w:vAlign w:val="center"/>
          </w:tcPr>
          <w:p w:rsidR="001B3056" w:rsidRPr="004412A1" w:rsidRDefault="001B3056" w:rsidP="00343ECE">
            <w:pPr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4412A1">
              <w:rPr>
                <w:rFonts w:ascii="黑体" w:eastAsia="黑体" w:cs="黑体" w:hint="eastAsia"/>
                <w:sz w:val="32"/>
                <w:szCs w:val="32"/>
              </w:rPr>
              <w:t>类别</w:t>
            </w:r>
          </w:p>
        </w:tc>
        <w:tc>
          <w:tcPr>
            <w:tcW w:w="5932" w:type="dxa"/>
            <w:vAlign w:val="center"/>
          </w:tcPr>
          <w:p w:rsidR="001B3056" w:rsidRPr="004412A1" w:rsidRDefault="001B3056" w:rsidP="00343ECE">
            <w:pPr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4412A1">
              <w:rPr>
                <w:rFonts w:ascii="黑体" w:eastAsia="黑体" w:cs="黑体" w:hint="eastAsia"/>
                <w:sz w:val="32"/>
                <w:szCs w:val="32"/>
              </w:rPr>
              <w:t>议题</w:t>
            </w:r>
          </w:p>
        </w:tc>
      </w:tr>
      <w:tr w:rsidR="001B3056" w:rsidRPr="004412A1" w:rsidTr="00343ECE">
        <w:trPr>
          <w:trHeight w:val="443"/>
          <w:jc w:val="center"/>
        </w:trPr>
        <w:tc>
          <w:tcPr>
            <w:tcW w:w="2708" w:type="dxa"/>
            <w:vMerge w:val="restart"/>
            <w:vAlign w:val="center"/>
          </w:tcPr>
          <w:p w:rsidR="001B3056" w:rsidRDefault="001B3056" w:rsidP="00343ECE"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412A1">
              <w:rPr>
                <w:rFonts w:ascii="仿宋_GB2312" w:eastAsia="仿宋_GB2312" w:cs="仿宋_GB2312" w:hint="eastAsia"/>
                <w:sz w:val="32"/>
                <w:szCs w:val="32"/>
              </w:rPr>
              <w:t>专题议政性常委会议</w:t>
            </w:r>
          </w:p>
          <w:p w:rsidR="001B3056" w:rsidRPr="004412A1" w:rsidRDefault="001B3056" w:rsidP="00343ECE">
            <w:pPr>
              <w:snapToGrid w:val="0"/>
              <w:spacing w:line="360" w:lineRule="exact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（专题协商会）</w:t>
            </w: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  <w:r w:rsidRPr="00550900">
              <w:rPr>
                <w:rFonts w:ascii="Times New Roman" w:eastAsia="仿宋_GB2312" w:hAnsi="Times New Roman" w:hint="eastAsia"/>
                <w:sz w:val="32"/>
                <w:szCs w:val="32"/>
              </w:rPr>
              <w:t>.</w:t>
            </w:r>
            <w:r w:rsidRPr="00550900">
              <w:rPr>
                <w:rFonts w:ascii="Times New Roman" w:eastAsia="仿宋_GB2312" w:hAnsi="Times New Roman" w:hint="eastAsia"/>
                <w:sz w:val="32"/>
                <w:szCs w:val="32"/>
              </w:rPr>
              <w:t>中共浙江省委十四届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三</w:t>
            </w:r>
            <w:r w:rsidRPr="00550900">
              <w:rPr>
                <w:rFonts w:ascii="Times New Roman" w:eastAsia="仿宋_GB2312" w:hAnsi="Times New Roman" w:hint="eastAsia"/>
                <w:sz w:val="32"/>
                <w:szCs w:val="32"/>
              </w:rPr>
              <w:t>次全会重大决策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ind w:left="160" w:hangingChars="50" w:hanging="1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>.</w:t>
            </w:r>
            <w:r w:rsidRPr="00550900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深化“最多跑一次”改革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ind w:left="160" w:hangingChars="50" w:hanging="1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3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. 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全力打开“两山”转化通道，高质量推进乡村振兴示范省建设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ind w:left="160" w:hangingChars="50" w:hanging="1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>.</w:t>
            </w:r>
            <w:r w:rsidRPr="004412A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中共浙江省委十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四</w:t>
            </w:r>
            <w:r w:rsidRPr="004412A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届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五</w:t>
            </w:r>
            <w:r w:rsidRPr="004412A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次全会重大决策</w:t>
            </w:r>
            <w:r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（计划中）</w:t>
            </w:r>
          </w:p>
        </w:tc>
      </w:tr>
      <w:tr w:rsidR="001B3056" w:rsidRPr="004412A1" w:rsidTr="00343ECE">
        <w:trPr>
          <w:trHeight w:val="561"/>
          <w:jc w:val="center"/>
        </w:trPr>
        <w:tc>
          <w:tcPr>
            <w:tcW w:w="2708" w:type="dxa"/>
            <w:vMerge w:val="restart"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  <w:r w:rsidRPr="004412A1">
              <w:rPr>
                <w:rFonts w:ascii="仿宋_GB2312" w:eastAsia="仿宋_GB2312" w:cs="仿宋_GB2312" w:hint="eastAsia"/>
                <w:sz w:val="32"/>
                <w:szCs w:val="32"/>
              </w:rPr>
              <w:t>专项集体民主监督</w:t>
            </w:r>
          </w:p>
        </w:tc>
        <w:tc>
          <w:tcPr>
            <w:tcW w:w="5932" w:type="dxa"/>
          </w:tcPr>
          <w:p w:rsidR="001B3056" w:rsidRPr="00D3427B" w:rsidRDefault="001B3056" w:rsidP="00343ECE">
            <w:pPr>
              <w:adjustRightInd w:val="0"/>
              <w:snapToGrid w:val="0"/>
              <w:spacing w:line="570" w:lineRule="exact"/>
              <w:ind w:leftChars="-50" w:left="-105" w:rightChars="-50" w:right="-105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D3427B">
              <w:rPr>
                <w:rFonts w:ascii="Times New Roman" w:eastAsia="仿宋_GB2312" w:hAnsi="Times New Roman" w:cs="仿宋_GB2312"/>
                <w:sz w:val="32"/>
                <w:szCs w:val="32"/>
              </w:rPr>
              <w:t>1.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深化“最多跑一次”改革落实情况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D3427B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D3427B"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2. 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城乡生活垃圾分类处理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D3427B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3.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中央环保督察反馈意见整改落实情况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月份省委交付任务）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D3427B" w:rsidRDefault="001B3056" w:rsidP="00343ECE">
            <w:pPr>
              <w:snapToGrid w:val="0"/>
              <w:spacing w:line="460" w:lineRule="exact"/>
              <w:ind w:left="160" w:hangingChars="50" w:hanging="16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4</w:t>
            </w:r>
            <w:r w:rsidRPr="00D3427B">
              <w:rPr>
                <w:rFonts w:ascii="Times New Roman" w:eastAsia="仿宋_GB2312" w:hAnsi="Times New Roman" w:cs="仿宋_GB2312"/>
                <w:sz w:val="32"/>
                <w:szCs w:val="32"/>
              </w:rPr>
              <w:t xml:space="preserve">. 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深化亩均论英雄重大改革项目专项督察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月份省委交付任务）</w:t>
            </w:r>
          </w:p>
        </w:tc>
      </w:tr>
      <w:tr w:rsidR="001B3056" w:rsidRPr="004412A1" w:rsidTr="00343ECE">
        <w:trPr>
          <w:trHeight w:val="900"/>
          <w:jc w:val="center"/>
        </w:trPr>
        <w:tc>
          <w:tcPr>
            <w:tcW w:w="2708" w:type="dxa"/>
            <w:vMerge w:val="restart"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  <w:r w:rsidRPr="004412A1">
              <w:rPr>
                <w:rFonts w:ascii="仿宋_GB2312" w:eastAsia="仿宋_GB2312" w:cs="仿宋_GB2312" w:hint="eastAsia"/>
                <w:sz w:val="32"/>
                <w:szCs w:val="32"/>
              </w:rPr>
              <w:t>重点调研课题</w:t>
            </w:r>
          </w:p>
        </w:tc>
        <w:tc>
          <w:tcPr>
            <w:tcW w:w="5932" w:type="dxa"/>
          </w:tcPr>
          <w:p w:rsidR="001B3056" w:rsidRPr="00D3427B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D3427B">
              <w:rPr>
                <w:rFonts w:ascii="Times New Roman" w:eastAsia="仿宋_GB2312" w:hAnsi="Times New Roman" w:cs="仿宋_GB2312"/>
                <w:sz w:val="32"/>
                <w:szCs w:val="32"/>
              </w:rPr>
              <w:t>1.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实施创新驱动发展战略、推动高质量发展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D3427B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D3427B">
              <w:rPr>
                <w:rFonts w:ascii="Times New Roman" w:eastAsia="仿宋_GB2312" w:hAnsi="Times New Roman" w:cs="仿宋_GB2312"/>
                <w:sz w:val="32"/>
                <w:szCs w:val="32"/>
              </w:rPr>
              <w:t>2.</w:t>
            </w:r>
            <w:r w:rsidRPr="00D3427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“全面二孩”政策实施后的公共服务供给</w:t>
            </w:r>
          </w:p>
        </w:tc>
      </w:tr>
      <w:tr w:rsidR="001B3056" w:rsidRPr="004412A1" w:rsidTr="00343ECE">
        <w:trPr>
          <w:trHeight w:val="443"/>
          <w:jc w:val="center"/>
        </w:trPr>
        <w:tc>
          <w:tcPr>
            <w:tcW w:w="2708" w:type="dxa"/>
            <w:vMerge w:val="restart"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  <w:r w:rsidRPr="004412A1">
              <w:rPr>
                <w:rFonts w:ascii="仿宋_GB2312" w:eastAsia="仿宋_GB2312" w:cs="仿宋_GB2312" w:hint="eastAsia"/>
                <w:sz w:val="32"/>
                <w:szCs w:val="32"/>
              </w:rPr>
              <w:t>民生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协商</w:t>
            </w:r>
            <w:r w:rsidRPr="004412A1">
              <w:rPr>
                <w:rFonts w:ascii="仿宋_GB2312" w:eastAsia="仿宋_GB2312" w:cs="仿宋_GB2312" w:hint="eastAsia"/>
                <w:sz w:val="32"/>
                <w:szCs w:val="32"/>
              </w:rPr>
              <w:t>论坛</w:t>
            </w: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医养护结合加快养老事业和产业发展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共筑个人信息安全防线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  <w:vAlign w:val="center"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 xml:space="preserve">3.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加强外卖餐饮食品安全监管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 xml:space="preserve">4.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减轻中小学生负担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>5.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关爱农村留守老人儿童妇女</w:t>
            </w:r>
          </w:p>
        </w:tc>
      </w:tr>
      <w:tr w:rsidR="001B3056" w:rsidRPr="004412A1" w:rsidTr="00343ECE">
        <w:trPr>
          <w:trHeight w:val="142"/>
          <w:jc w:val="center"/>
        </w:trPr>
        <w:tc>
          <w:tcPr>
            <w:tcW w:w="2708" w:type="dxa"/>
            <w:vMerge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 xml:space="preserve">6.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强化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危险废弃处置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监管（计划中）</w:t>
            </w:r>
          </w:p>
        </w:tc>
      </w:tr>
      <w:tr w:rsidR="001B3056" w:rsidRPr="004412A1" w:rsidTr="00343ECE">
        <w:trPr>
          <w:trHeight w:val="685"/>
          <w:jc w:val="center"/>
        </w:trPr>
        <w:tc>
          <w:tcPr>
            <w:tcW w:w="2708" w:type="dxa"/>
            <w:vMerge/>
          </w:tcPr>
          <w:p w:rsidR="001B3056" w:rsidRPr="004412A1" w:rsidRDefault="001B3056" w:rsidP="00343ECE">
            <w:pPr>
              <w:tabs>
                <w:tab w:val="left" w:pos="6720"/>
              </w:tabs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5932" w:type="dxa"/>
          </w:tcPr>
          <w:p w:rsidR="001B3056" w:rsidRPr="004412A1" w:rsidRDefault="001B3056" w:rsidP="00343ECE">
            <w:pPr>
              <w:snapToGrid w:val="0"/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4412A1">
              <w:rPr>
                <w:rFonts w:ascii="Times New Roman" w:eastAsia="仿宋_GB2312" w:hAnsi="Times New Roman"/>
                <w:sz w:val="32"/>
                <w:szCs w:val="32"/>
              </w:rPr>
              <w:t>7.</w:t>
            </w:r>
            <w:r w:rsidRPr="00846DB2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“全面二孩”政策实施后的公共服务供给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（计划中）</w:t>
            </w:r>
          </w:p>
        </w:tc>
      </w:tr>
    </w:tbl>
    <w:p w:rsidR="008A7032" w:rsidRPr="001B3056" w:rsidRDefault="008A7032"/>
    <w:sectPr w:rsidR="008A7032" w:rsidRPr="001B3056" w:rsidSect="001F58DB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32" w:rsidRDefault="008A7032" w:rsidP="001B3056">
      <w:r>
        <w:separator/>
      </w:r>
    </w:p>
  </w:endnote>
  <w:endnote w:type="continuationSeparator" w:id="1">
    <w:p w:rsidR="008A7032" w:rsidRDefault="008A7032" w:rsidP="001B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85" w:rsidRDefault="008A7032" w:rsidP="00F15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785" w:rsidRDefault="008A70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85" w:rsidRPr="00770746" w:rsidRDefault="008A7032" w:rsidP="00F1549A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770746">
      <w:rPr>
        <w:rStyle w:val="a5"/>
        <w:rFonts w:ascii="Times New Roman" w:hAnsi="Times New Roman"/>
      </w:rPr>
      <w:fldChar w:fldCharType="begin"/>
    </w:r>
    <w:r w:rsidRPr="00770746">
      <w:rPr>
        <w:rStyle w:val="a5"/>
        <w:rFonts w:ascii="Times New Roman" w:hAnsi="Times New Roman"/>
      </w:rPr>
      <w:instrText xml:space="preserve">PAGE  </w:instrText>
    </w:r>
    <w:r w:rsidRPr="00770746">
      <w:rPr>
        <w:rStyle w:val="a5"/>
        <w:rFonts w:ascii="Times New Roman" w:hAnsi="Times New Roman"/>
      </w:rPr>
      <w:fldChar w:fldCharType="separate"/>
    </w:r>
    <w:r w:rsidR="001B3056">
      <w:rPr>
        <w:rStyle w:val="a5"/>
        <w:rFonts w:ascii="Times New Roman" w:hAnsi="Times New Roman"/>
        <w:noProof/>
      </w:rPr>
      <w:t>1</w:t>
    </w:r>
    <w:r w:rsidRPr="00770746">
      <w:rPr>
        <w:rStyle w:val="a5"/>
        <w:rFonts w:ascii="Times New Roman" w:hAnsi="Times New Roman"/>
      </w:rPr>
      <w:fldChar w:fldCharType="end"/>
    </w:r>
  </w:p>
  <w:p w:rsidR="008F1785" w:rsidRDefault="008A7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32" w:rsidRDefault="008A7032" w:rsidP="001B3056">
      <w:r>
        <w:separator/>
      </w:r>
    </w:p>
  </w:footnote>
  <w:footnote w:type="continuationSeparator" w:id="1">
    <w:p w:rsidR="008A7032" w:rsidRDefault="008A7032" w:rsidP="001B3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056"/>
    <w:rsid w:val="001B3056"/>
    <w:rsid w:val="008A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056"/>
    <w:rPr>
      <w:sz w:val="18"/>
      <w:szCs w:val="18"/>
    </w:rPr>
  </w:style>
  <w:style w:type="character" w:styleId="a5">
    <w:name w:val="page number"/>
    <w:basedOn w:val="a0"/>
    <w:rsid w:val="001B3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2018-10-19T02:12:00Z</dcterms:created>
  <dcterms:modified xsi:type="dcterms:W3CDTF">2018-10-19T02:12:00Z</dcterms:modified>
</cp:coreProperties>
</file>